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1A" w:rsidRDefault="00CC62D9" w:rsidP="00CC62D9">
      <w:pPr>
        <w:jc w:val="center"/>
        <w:rPr>
          <w:b/>
          <w:color w:val="1F497D" w:themeColor="text2"/>
          <w:sz w:val="28"/>
          <w:szCs w:val="28"/>
        </w:rPr>
      </w:pPr>
      <w:r w:rsidRPr="00CC62D9">
        <w:rPr>
          <w:b/>
          <w:color w:val="1F497D" w:themeColor="text2"/>
          <w:sz w:val="28"/>
          <w:szCs w:val="28"/>
        </w:rPr>
        <w:t>СЕТЕВОЕ МЕТОДИЧЕСКОЕ ВЗАИМОДЕЙСТВИЕ В ЕДИНОМ ОБРАЗОВАТЕЛЬНОМ ПРОСТРАНСТВЕ</w:t>
      </w:r>
    </w:p>
    <w:p w:rsidR="0037571A" w:rsidRDefault="00145D96" w:rsidP="00145D96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1628775" cy="1548836"/>
            <wp:effectExtent l="0" t="0" r="0" b="0"/>
            <wp:docPr id="32" name="Рисунок 32" descr="T:\Центр_развития_дополнительного_образования_взрослых\Мацукевич А.В\компьтерная сеть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Центр_развития_дополнительного_образования_взрослых\Мацукевич А.В\компьтерная сеть 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334" cy="15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5D96" w:rsidRDefault="00145D96" w:rsidP="00145D96">
      <w:pPr>
        <w:spacing w:after="0" w:line="24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Национальный </w:t>
      </w:r>
    </w:p>
    <w:p w:rsidR="00145D96" w:rsidRDefault="00145D96" w:rsidP="00145D96">
      <w:pPr>
        <w:spacing w:after="0" w:line="24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образовательный портал</w:t>
      </w:r>
    </w:p>
    <w:p w:rsidR="0037571A" w:rsidRDefault="0037571A" w:rsidP="00145D96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CC62D9" w:rsidRDefault="00145D96" w:rsidP="00CC62D9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1657350" cy="1541230"/>
            <wp:effectExtent l="0" t="0" r="0" b="1905"/>
            <wp:docPr id="33" name="Рисунок 33" descr="T:\Центр_развития_дополнительного_образования_взрослых\Мацукевич А.В\компьтерная сеть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Центр_развития_дополнительного_образования_взрослых\Мацукевич А.В\компьтерная сеть 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307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1F497D" w:themeColor="text2"/>
          <w:sz w:val="28"/>
          <w:szCs w:val="28"/>
        </w:rPr>
        <w:t xml:space="preserve">                            </w:t>
      </w:r>
      <w:r w:rsidR="0037571A">
        <w:rPr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533368D7" wp14:editId="7649D18D">
            <wp:extent cx="2543175" cy="2491963"/>
            <wp:effectExtent l="0" t="0" r="0" b="3810"/>
            <wp:docPr id="30" name="Рисунок 30" descr="C:\Documents and Settings\Administrator\Desktop\компьтерная се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компьтерная сеть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9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71A">
        <w:rPr>
          <w:b/>
          <w:color w:val="1F497D" w:themeColor="text2"/>
          <w:sz w:val="28"/>
          <w:szCs w:val="28"/>
        </w:rPr>
        <w:t xml:space="preserve">                         </w:t>
      </w:r>
      <w:r w:rsidR="0037571A">
        <w:rPr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25D82E5F" wp14:editId="7177C348">
            <wp:extent cx="1745851" cy="1543050"/>
            <wp:effectExtent l="0" t="0" r="6985" b="0"/>
            <wp:docPr id="31" name="Рисунок 31" descr="T:\Центр_развития_дополнительного_образования_взрослых\Мацукевич А.В\компьтерная сеть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Центр_развития_дополнительного_образования_взрослых\Мацукевич А.В\компьтерная сеть 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51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71A">
        <w:rPr>
          <w:b/>
          <w:color w:val="1F497D" w:themeColor="text2"/>
          <w:sz w:val="28"/>
          <w:szCs w:val="28"/>
        </w:rPr>
        <w:t xml:space="preserve"> </w:t>
      </w:r>
    </w:p>
    <w:p w:rsidR="0037571A" w:rsidRPr="00CC62D9" w:rsidRDefault="00145D96" w:rsidP="00145D96">
      <w:pPr>
        <w:spacing w:after="0" w:line="24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  Академия</w:t>
      </w:r>
      <w:r w:rsidR="0037571A">
        <w:rPr>
          <w:b/>
          <w:color w:val="1F497D" w:themeColor="text2"/>
          <w:sz w:val="28"/>
          <w:szCs w:val="28"/>
        </w:rPr>
        <w:t xml:space="preserve">                                                                                  </w:t>
      </w:r>
      <w:r>
        <w:rPr>
          <w:b/>
          <w:color w:val="1F497D" w:themeColor="text2"/>
          <w:sz w:val="28"/>
          <w:szCs w:val="28"/>
        </w:rPr>
        <w:t xml:space="preserve">                                          </w:t>
      </w:r>
      <w:r w:rsidR="0037571A">
        <w:rPr>
          <w:b/>
          <w:color w:val="1F497D" w:themeColor="text2"/>
          <w:sz w:val="28"/>
          <w:szCs w:val="28"/>
        </w:rPr>
        <w:t xml:space="preserve">    </w:t>
      </w:r>
      <w:r>
        <w:rPr>
          <w:b/>
          <w:color w:val="1F497D" w:themeColor="text2"/>
          <w:sz w:val="28"/>
          <w:szCs w:val="28"/>
        </w:rPr>
        <w:t xml:space="preserve">Республиканский                     последипломного образования                                                                                                                </w:t>
      </w:r>
      <w:r w:rsidR="0037571A">
        <w:rPr>
          <w:b/>
          <w:color w:val="1F497D" w:themeColor="text2"/>
          <w:sz w:val="28"/>
          <w:szCs w:val="28"/>
        </w:rPr>
        <w:t>инновационный центр</w:t>
      </w:r>
    </w:p>
    <w:sectPr w:rsidR="0037571A" w:rsidRPr="00CC62D9" w:rsidSect="0037571A">
      <w:pgSz w:w="16839" w:h="11907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A32"/>
    <w:multiLevelType w:val="multilevel"/>
    <w:tmpl w:val="CFA4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3F334A"/>
    <w:multiLevelType w:val="hybridMultilevel"/>
    <w:tmpl w:val="F758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5C3C"/>
    <w:multiLevelType w:val="multilevel"/>
    <w:tmpl w:val="5666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559AB"/>
    <w:multiLevelType w:val="multilevel"/>
    <w:tmpl w:val="60B0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CC"/>
    <w:rsid w:val="00145D96"/>
    <w:rsid w:val="001D7203"/>
    <w:rsid w:val="0037571A"/>
    <w:rsid w:val="007A3FE6"/>
    <w:rsid w:val="007F0FE7"/>
    <w:rsid w:val="008E0F3A"/>
    <w:rsid w:val="00A55F32"/>
    <w:rsid w:val="00B24A45"/>
    <w:rsid w:val="00B75DBF"/>
    <w:rsid w:val="00CC62D9"/>
    <w:rsid w:val="00D214EA"/>
    <w:rsid w:val="00DC0B5A"/>
    <w:rsid w:val="00F82BCC"/>
    <w:rsid w:val="00F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apo-404</dc:creator>
  <cp:keywords/>
  <dc:description/>
  <cp:lastModifiedBy>apo-404</cp:lastModifiedBy>
  <cp:revision>2</cp:revision>
  <dcterms:created xsi:type="dcterms:W3CDTF">2015-07-13T11:19:00Z</dcterms:created>
  <dcterms:modified xsi:type="dcterms:W3CDTF">2015-07-13T11:19:00Z</dcterms:modified>
</cp:coreProperties>
</file>